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684143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84143">
              <w:rPr>
                <w:b/>
                <w:sz w:val="26"/>
                <w:szCs w:val="26"/>
                <w:lang w:val="en-US"/>
              </w:rPr>
              <w:t>401Х4</w:t>
            </w:r>
          </w:p>
        </w:tc>
      </w:tr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0C6D69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0C6D69">
              <w:rPr>
                <w:b/>
                <w:sz w:val="26"/>
                <w:szCs w:val="26"/>
              </w:rPr>
              <w:t>2054781</w:t>
            </w:r>
          </w:p>
        </w:tc>
      </w:tr>
    </w:tbl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2014 г.</w:t>
      </w:r>
    </w:p>
    <w:p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41342">
        <w:rPr>
          <w:b/>
          <w:sz w:val="28"/>
          <w:szCs w:val="28"/>
        </w:rPr>
        <w:t>б</w:t>
      </w:r>
      <w:r w:rsidR="00D41342" w:rsidRPr="00D41342">
        <w:rPr>
          <w:b/>
          <w:sz w:val="28"/>
          <w:szCs w:val="28"/>
        </w:rPr>
        <w:t>умаг</w:t>
      </w:r>
      <w:r w:rsidR="00D41342">
        <w:rPr>
          <w:b/>
          <w:sz w:val="28"/>
          <w:szCs w:val="28"/>
        </w:rPr>
        <w:t>и</w:t>
      </w:r>
      <w:r w:rsidR="00764698" w:rsidRPr="00764698">
        <w:rPr>
          <w:b/>
          <w:sz w:val="28"/>
          <w:szCs w:val="28"/>
        </w:rPr>
        <w:t xml:space="preserve"> </w:t>
      </w:r>
      <w:r w:rsidR="00704F6E">
        <w:rPr>
          <w:b/>
          <w:sz w:val="28"/>
          <w:szCs w:val="28"/>
        </w:rPr>
        <w:t>А</w:t>
      </w:r>
      <w:r w:rsidR="00704F6E">
        <w:rPr>
          <w:b/>
          <w:sz w:val="28"/>
          <w:szCs w:val="28"/>
          <w:lang w:val="en-US"/>
        </w:rPr>
        <w:t>3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:rsidTr="00732291"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gramStart"/>
            <w:r>
              <w:t>кг</w:t>
            </w:r>
            <w:proofErr w:type="gramEnd"/>
          </w:p>
        </w:tc>
      </w:tr>
      <w:tr w:rsidR="004D53B5" w:rsidRPr="00732291" w:rsidTr="00732291">
        <w:tc>
          <w:tcPr>
            <w:tcW w:w="2268" w:type="dxa"/>
            <w:vAlign w:val="center"/>
          </w:tcPr>
          <w:p w:rsidR="004D53B5" w:rsidRPr="00732291" w:rsidRDefault="002E22C2" w:rsidP="00704F6E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2E22C2">
              <w:rPr>
                <w:color w:val="000000"/>
                <w:sz w:val="24"/>
              </w:rPr>
              <w:t>Бумага А</w:t>
            </w:r>
            <w:r w:rsidR="000C6D69">
              <w:rPr>
                <w:color w:val="000000"/>
                <w:sz w:val="24"/>
              </w:rPr>
              <w:t>3</w:t>
            </w:r>
            <w:r w:rsidRPr="002E22C2">
              <w:rPr>
                <w:color w:val="000000"/>
                <w:sz w:val="24"/>
              </w:rPr>
              <w:t xml:space="preserve"> </w:t>
            </w:r>
            <w:bookmarkStart w:id="1" w:name="_GoBack"/>
            <w:bookmarkEnd w:id="1"/>
          </w:p>
        </w:tc>
        <w:tc>
          <w:tcPr>
            <w:tcW w:w="2268" w:type="dxa"/>
            <w:vAlign w:val="center"/>
          </w:tcPr>
          <w:p w:rsidR="004D53B5" w:rsidRPr="00732291" w:rsidRDefault="00782DF1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82DF1">
              <w:rPr>
                <w:color w:val="000000"/>
                <w:sz w:val="24"/>
              </w:rPr>
              <w:t>ГОСТ 9327-60</w:t>
            </w:r>
          </w:p>
        </w:tc>
        <w:tc>
          <w:tcPr>
            <w:tcW w:w="3686" w:type="dxa"/>
            <w:vAlign w:val="center"/>
          </w:tcPr>
          <w:p w:rsidR="004D53B5" w:rsidRPr="00732291" w:rsidRDefault="00D41342" w:rsidP="00704F6E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32291">
              <w:rPr>
                <w:color w:val="000000"/>
                <w:sz w:val="24"/>
              </w:rPr>
              <w:t>Формат А</w:t>
            </w:r>
            <w:r w:rsidR="00704F6E" w:rsidRPr="00704F6E">
              <w:rPr>
                <w:color w:val="000000"/>
                <w:sz w:val="24"/>
              </w:rPr>
              <w:t>3</w:t>
            </w:r>
            <w:r w:rsidRPr="00732291">
              <w:rPr>
                <w:color w:val="000000"/>
                <w:sz w:val="24"/>
              </w:rPr>
              <w:t>, Белизна - 96% (ГОСТ), Плотность - 80 г/м2, Класс</w:t>
            </w:r>
            <w:proofErr w:type="gramStart"/>
            <w:r w:rsidRPr="00732291">
              <w:rPr>
                <w:color w:val="000000"/>
                <w:sz w:val="24"/>
              </w:rPr>
              <w:t xml:space="preserve"> С</w:t>
            </w:r>
            <w:proofErr w:type="gramEnd"/>
            <w:r w:rsidRPr="00732291">
              <w:rPr>
                <w:color w:val="000000"/>
                <w:sz w:val="24"/>
              </w:rPr>
              <w:t>, 500 листов в пачке.</w:t>
            </w:r>
          </w:p>
        </w:tc>
        <w:tc>
          <w:tcPr>
            <w:tcW w:w="1716" w:type="dxa"/>
            <w:vAlign w:val="center"/>
          </w:tcPr>
          <w:p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proofErr w:type="gramStart"/>
      <w:r>
        <w:rPr>
          <w:sz w:val="24"/>
          <w:szCs w:val="24"/>
        </w:rPr>
        <w:t>п</w:t>
      </w:r>
      <w:proofErr w:type="gramEnd"/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proofErr w:type="gramStart"/>
      <w:r w:rsidRPr="00E172C1">
        <w:rPr>
          <w:sz w:val="24"/>
          <w:szCs w:val="24"/>
        </w:rPr>
        <w:t>п</w:t>
      </w:r>
      <w:proofErr w:type="gramEnd"/>
      <w:r w:rsidRPr="00E172C1">
        <w:rPr>
          <w:sz w:val="24"/>
          <w:szCs w:val="24"/>
        </w:rPr>
        <w:t xml:space="preserve">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</w:t>
      </w:r>
      <w:r w:rsidRPr="00E172C1">
        <w:rPr>
          <w:sz w:val="24"/>
          <w:szCs w:val="24"/>
        </w:rPr>
        <w:lastRenderedPageBreak/>
        <w:t xml:space="preserve">упакована в картонную тару по 5 пачек. Упаковка, маркировка должна соответствовать ГОСТ </w:t>
      </w:r>
      <w:proofErr w:type="gramStart"/>
      <w:r w:rsidRPr="00E172C1">
        <w:rPr>
          <w:sz w:val="24"/>
          <w:szCs w:val="24"/>
        </w:rPr>
        <w:t>Р</w:t>
      </w:r>
      <w:proofErr w:type="gramEnd"/>
      <w:r w:rsidRPr="00E172C1">
        <w:rPr>
          <w:sz w:val="24"/>
          <w:szCs w:val="24"/>
        </w:rPr>
        <w:t xml:space="preserve"> ИСО 9706-2000.</w:t>
      </w:r>
    </w:p>
    <w:p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:rsidR="00451C4D" w:rsidRPr="00044AD9" w:rsidRDefault="00451C4D" w:rsidP="00E172C1">
      <w:pPr>
        <w:ind w:firstLine="0"/>
        <w:rPr>
          <w:sz w:val="24"/>
          <w:szCs w:val="24"/>
        </w:rPr>
      </w:pPr>
    </w:p>
    <w:p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0C5" w:rsidRDefault="000250C5">
      <w:r>
        <w:separator/>
      </w:r>
    </w:p>
  </w:endnote>
  <w:endnote w:type="continuationSeparator" w:id="0">
    <w:p w:rsidR="000250C5" w:rsidRDefault="00025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0C5" w:rsidRDefault="000250C5">
      <w:r>
        <w:separator/>
      </w:r>
    </w:p>
  </w:footnote>
  <w:footnote w:type="continuationSeparator" w:id="0">
    <w:p w:rsidR="000250C5" w:rsidRDefault="000250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CC1" w:rsidRDefault="00164F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50C5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2C2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43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4F6E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2DF1"/>
    <w:rsid w:val="00783289"/>
    <w:rsid w:val="00785C86"/>
    <w:rsid w:val="007861CE"/>
    <w:rsid w:val="007869D5"/>
    <w:rsid w:val="007903D5"/>
    <w:rsid w:val="00791873"/>
    <w:rsid w:val="0079283F"/>
    <w:rsid w:val="0079320B"/>
    <w:rsid w:val="0079353C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69B36-2F88-4ACE-8B01-6E11529394F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42D80A7B-5222-4327-855F-CA841B6AA8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6268C9-CE9B-4C23-A526-05CC4626FD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7BC129-B89E-4F44-B16E-4BFD5046D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445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2010-09-30T13:29:00Z</cp:lastPrinted>
  <dcterms:created xsi:type="dcterms:W3CDTF">2014-07-14T11:28:00Z</dcterms:created>
  <dcterms:modified xsi:type="dcterms:W3CDTF">2015-10-26T13:26:00Z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